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12" w:rsidRDefault="003F7D12" w:rsidP="003F7D12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12" w:rsidRDefault="003F7D12" w:rsidP="003F7D12"/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10"/>
        </w:rPr>
      </w:pPr>
    </w:p>
    <w:p w:rsidR="003F7D12" w:rsidRDefault="003F7D12" w:rsidP="003F7D1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3F7D12" w:rsidRDefault="003F7D12" w:rsidP="003F7D12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3F7D12" w:rsidRPr="00FF3330" w:rsidRDefault="003F7D12" w:rsidP="003F7D12">
      <w:pPr>
        <w:tabs>
          <w:tab w:val="left" w:pos="4140"/>
        </w:tabs>
        <w:ind w:right="21"/>
        <w:jc w:val="center"/>
      </w:pPr>
    </w:p>
    <w:p w:rsidR="003F7D12" w:rsidRPr="00FF3330" w:rsidRDefault="003F7D12" w:rsidP="003F7D12">
      <w:pPr>
        <w:jc w:val="right"/>
      </w:pPr>
      <w:r w:rsidRPr="00FF3330">
        <w:t>г. Ханты-Мансийск, ул.</w:t>
      </w:r>
      <w:r w:rsidR="00FE1A09">
        <w:t xml:space="preserve"> </w:t>
      </w:r>
      <w:proofErr w:type="gramStart"/>
      <w:r w:rsidR="00FE1A09">
        <w:t>Пионерская</w:t>
      </w:r>
      <w:proofErr w:type="gramEnd"/>
      <w:r w:rsidR="00FE1A09">
        <w:t>, 46</w:t>
      </w:r>
    </w:p>
    <w:p w:rsidR="003F7D12" w:rsidRDefault="003F7D12" w:rsidP="003F7D12">
      <w:pPr>
        <w:pStyle w:val="3"/>
      </w:pPr>
    </w:p>
    <w:p w:rsidR="003F7D12" w:rsidRDefault="003F7D12" w:rsidP="003F7D12">
      <w:pPr>
        <w:pStyle w:val="3"/>
        <w:jc w:val="center"/>
      </w:pPr>
      <w:proofErr w:type="gramStart"/>
      <w:r>
        <w:t>П</w:t>
      </w:r>
      <w:proofErr w:type="gramEnd"/>
      <w:r>
        <w:t xml:space="preserve"> О С Т А </w:t>
      </w:r>
      <w:r w:rsidR="00FE1A09">
        <w:t xml:space="preserve">Н О В Л Е Н И Е № </w:t>
      </w:r>
      <w:r w:rsidR="00780EE7">
        <w:t>90</w:t>
      </w:r>
      <w:r>
        <w:t xml:space="preserve"> </w:t>
      </w:r>
    </w:p>
    <w:p w:rsidR="003F7D12" w:rsidRDefault="003F7D12" w:rsidP="00577456">
      <w:pPr>
        <w:jc w:val="right"/>
        <w:rPr>
          <w:b/>
        </w:rPr>
      </w:pPr>
      <w:r>
        <w:rPr>
          <w:b/>
        </w:rPr>
        <w:t xml:space="preserve">от </w:t>
      </w:r>
      <w:r w:rsidR="00FE1A09">
        <w:rPr>
          <w:b/>
        </w:rPr>
        <w:t xml:space="preserve">28 ноября </w:t>
      </w:r>
      <w:r w:rsidRPr="00212144">
        <w:rPr>
          <w:b/>
        </w:rPr>
        <w:t>2013 года</w:t>
      </w:r>
    </w:p>
    <w:p w:rsidR="00FE1A09" w:rsidRDefault="003F7D12" w:rsidP="00FE1A09">
      <w:pPr>
        <w:rPr>
          <w:b/>
        </w:rPr>
      </w:pPr>
      <w:r w:rsidRPr="006C1F4A">
        <w:rPr>
          <w:b/>
        </w:rPr>
        <w:t xml:space="preserve">О </w:t>
      </w:r>
      <w:r w:rsidR="00FE1A09">
        <w:rPr>
          <w:b/>
        </w:rPr>
        <w:t xml:space="preserve">мерах по недопущению нарушений, </w:t>
      </w:r>
    </w:p>
    <w:p w:rsidR="00FE1A09" w:rsidRDefault="00FE1A09" w:rsidP="00FE1A09">
      <w:pPr>
        <w:rPr>
          <w:b/>
        </w:rPr>
      </w:pPr>
      <w:proofErr w:type="gramStart"/>
      <w:r>
        <w:rPr>
          <w:b/>
        </w:rPr>
        <w:t>выявленных</w:t>
      </w:r>
      <w:proofErr w:type="gramEnd"/>
      <w:r>
        <w:rPr>
          <w:b/>
        </w:rPr>
        <w:t xml:space="preserve"> в ходе проверки выполнения</w:t>
      </w:r>
    </w:p>
    <w:p w:rsidR="00FE1A09" w:rsidRDefault="00FE1A09" w:rsidP="00FE1A09">
      <w:pPr>
        <w:rPr>
          <w:b/>
        </w:rPr>
      </w:pPr>
      <w:r>
        <w:rPr>
          <w:b/>
        </w:rPr>
        <w:t>органами исполнительной власти субъектов</w:t>
      </w:r>
    </w:p>
    <w:p w:rsidR="00577456" w:rsidRDefault="00FE1A09" w:rsidP="00FE1A09">
      <w:pPr>
        <w:rPr>
          <w:b/>
        </w:rPr>
      </w:pPr>
      <w:r>
        <w:rPr>
          <w:b/>
        </w:rPr>
        <w:t xml:space="preserve">Российской Федерации, </w:t>
      </w:r>
      <w:proofErr w:type="gramStart"/>
      <w:r>
        <w:rPr>
          <w:b/>
        </w:rPr>
        <w:t>находящихся</w:t>
      </w:r>
      <w:proofErr w:type="gramEnd"/>
    </w:p>
    <w:p w:rsidR="00577456" w:rsidRDefault="00FE1A09" w:rsidP="00FE1A09">
      <w:pPr>
        <w:rPr>
          <w:b/>
        </w:rPr>
      </w:pPr>
      <w:r>
        <w:rPr>
          <w:b/>
        </w:rPr>
        <w:t>в пределах Уральского федерального округа,</w:t>
      </w:r>
    </w:p>
    <w:p w:rsidR="00577456" w:rsidRDefault="00FE1A09" w:rsidP="00FE1A09">
      <w:pPr>
        <w:rPr>
          <w:b/>
        </w:rPr>
      </w:pPr>
      <w:r>
        <w:rPr>
          <w:b/>
        </w:rPr>
        <w:t xml:space="preserve">требований федерального законодательства, </w:t>
      </w:r>
    </w:p>
    <w:p w:rsidR="00577456" w:rsidRDefault="00FE1A09" w:rsidP="00FE1A09">
      <w:pPr>
        <w:rPr>
          <w:b/>
        </w:rPr>
      </w:pPr>
      <w:r>
        <w:rPr>
          <w:b/>
        </w:rPr>
        <w:t>указов и поручений Президента Российской Федерации</w:t>
      </w:r>
    </w:p>
    <w:p w:rsidR="00577456" w:rsidRDefault="00FE1A09" w:rsidP="00FE1A09">
      <w:pPr>
        <w:rPr>
          <w:b/>
        </w:rPr>
      </w:pPr>
      <w:r>
        <w:rPr>
          <w:b/>
        </w:rPr>
        <w:t xml:space="preserve">о реализации мер, направленных на профилактику </w:t>
      </w:r>
    </w:p>
    <w:p w:rsidR="00386120" w:rsidRDefault="00FE1A09" w:rsidP="00FE1A09">
      <w:pPr>
        <w:rPr>
          <w:b/>
        </w:rPr>
      </w:pPr>
      <w:r>
        <w:rPr>
          <w:b/>
        </w:rPr>
        <w:t>социального сиротства и семейное устройство детей-сирот</w:t>
      </w:r>
      <w:r w:rsidR="00D93172">
        <w:rPr>
          <w:b/>
        </w:rPr>
        <w:t xml:space="preserve"> </w:t>
      </w:r>
    </w:p>
    <w:p w:rsidR="00386120" w:rsidRDefault="00D93172" w:rsidP="00FE1A09">
      <w:pPr>
        <w:rPr>
          <w:b/>
        </w:rPr>
      </w:pPr>
      <w:proofErr w:type="gramStart"/>
      <w:r>
        <w:rPr>
          <w:b/>
        </w:rPr>
        <w:t>(</w:t>
      </w:r>
      <w:r w:rsidR="00386120">
        <w:rPr>
          <w:b/>
        </w:rPr>
        <w:t>поручение Главного федерального инспектора</w:t>
      </w:r>
      <w:proofErr w:type="gramEnd"/>
    </w:p>
    <w:p w:rsidR="00386120" w:rsidRDefault="00386120" w:rsidP="00FE1A09">
      <w:pPr>
        <w:rPr>
          <w:b/>
        </w:rPr>
      </w:pPr>
      <w:r>
        <w:rPr>
          <w:b/>
        </w:rPr>
        <w:t xml:space="preserve"> по Ханты-Мансийскому автономному </w:t>
      </w:r>
      <w:proofErr w:type="spellStart"/>
      <w:r>
        <w:rPr>
          <w:b/>
        </w:rPr>
        <w:t>округу-Югре</w:t>
      </w:r>
      <w:proofErr w:type="spellEnd"/>
    </w:p>
    <w:p w:rsidR="003F7D12" w:rsidRDefault="00386120" w:rsidP="00FE1A09">
      <w:pPr>
        <w:rPr>
          <w:b/>
        </w:rPr>
      </w:pPr>
      <w:r>
        <w:rPr>
          <w:b/>
        </w:rPr>
        <w:t xml:space="preserve"> от 12.11.2013 исх. А 54-05-448)</w:t>
      </w:r>
    </w:p>
    <w:p w:rsidR="003F7D12" w:rsidRDefault="003F7D12" w:rsidP="003F7D12">
      <w:pPr>
        <w:ind w:right="21" w:firstLine="708"/>
        <w:jc w:val="both"/>
      </w:pPr>
    </w:p>
    <w:p w:rsidR="00577456" w:rsidRPr="00577456" w:rsidRDefault="00577456" w:rsidP="00B745E2">
      <w:pPr>
        <w:ind w:firstLine="708"/>
        <w:jc w:val="both"/>
      </w:pPr>
      <w:r>
        <w:t xml:space="preserve">Во исполнение поручения Главного федерального инспектора по Ханты-Мансийскому автономному </w:t>
      </w:r>
      <w:proofErr w:type="spellStart"/>
      <w:r>
        <w:t>округу-Югре</w:t>
      </w:r>
      <w:proofErr w:type="spellEnd"/>
      <w:r w:rsidR="00B745E2">
        <w:t xml:space="preserve"> </w:t>
      </w:r>
      <w:r>
        <w:t>от 12.11.2013 исх</w:t>
      </w:r>
      <w:proofErr w:type="gramStart"/>
      <w:r>
        <w:t>.А</w:t>
      </w:r>
      <w:proofErr w:type="gramEnd"/>
      <w:r>
        <w:t xml:space="preserve">54-05-448, в соответствии с решением совещания субъектов системы профилактики безнадзорности и правонарушений несовершеннолетних Ханты-Мансийского автономного </w:t>
      </w:r>
      <w:proofErr w:type="spellStart"/>
      <w:r>
        <w:t>округа-Югры</w:t>
      </w:r>
      <w:proofErr w:type="spellEnd"/>
      <w:r w:rsidR="00544B9A">
        <w:t xml:space="preserve"> от 14.11.2013</w:t>
      </w:r>
      <w:r>
        <w:t>, з</w:t>
      </w:r>
      <w:r w:rsidR="003F7D12">
        <w:t>аслушав и обсудив информацию</w:t>
      </w:r>
      <w:r>
        <w:t xml:space="preserve"> о результатах проверки </w:t>
      </w:r>
      <w:r w:rsidRPr="00577456">
        <w:t>выполнения</w:t>
      </w:r>
      <w:r>
        <w:t xml:space="preserve"> органами исполнительной власти </w:t>
      </w:r>
      <w:r w:rsidRPr="00577456">
        <w:t>субъектов</w:t>
      </w:r>
      <w:r>
        <w:t xml:space="preserve"> </w:t>
      </w:r>
      <w:r w:rsidRPr="00577456">
        <w:t>Российской Федерации, находящихся</w:t>
      </w:r>
      <w:r>
        <w:t xml:space="preserve"> </w:t>
      </w:r>
      <w:r w:rsidRPr="00577456">
        <w:t>в пределах Уральского федерального округа,</w:t>
      </w:r>
      <w:r>
        <w:t xml:space="preserve"> </w:t>
      </w:r>
      <w:r w:rsidRPr="00577456">
        <w:t>требований федерального законодательства,</w:t>
      </w:r>
      <w:r>
        <w:t xml:space="preserve"> </w:t>
      </w:r>
      <w:r w:rsidRPr="00577456">
        <w:t>указов и поручений Президента Российской Федерации</w:t>
      </w:r>
      <w:r>
        <w:t xml:space="preserve"> </w:t>
      </w:r>
      <w:r w:rsidRPr="00577456">
        <w:t>о реализации мер, направленных на профилактику социального сиротства и семейное устройство детей-сирот</w:t>
      </w:r>
      <w:r w:rsidR="00B745E2">
        <w:t>, руководствуясь</w:t>
      </w:r>
      <w:r w:rsidR="00B745E2" w:rsidRPr="00B745E2">
        <w:t xml:space="preserve"> </w:t>
      </w:r>
      <w:r w:rsidR="00B745E2">
        <w:t>п.13 ст.6 положения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постановила:</w:t>
      </w:r>
    </w:p>
    <w:p w:rsidR="00581D01" w:rsidRDefault="00581D01" w:rsidP="00671BB1">
      <w:pPr>
        <w:ind w:firstLine="705"/>
        <w:jc w:val="both"/>
      </w:pPr>
    </w:p>
    <w:p w:rsidR="003F7D12" w:rsidRDefault="00671BB1" w:rsidP="00671BB1">
      <w:pPr>
        <w:ind w:firstLine="705"/>
        <w:jc w:val="both"/>
      </w:pPr>
      <w:r>
        <w:t xml:space="preserve">1. </w:t>
      </w:r>
      <w:r w:rsidR="003F7D12">
        <w:t xml:space="preserve">Информацию </w:t>
      </w:r>
      <w:r>
        <w:t xml:space="preserve">о </w:t>
      </w:r>
      <w:r w:rsidR="00B745E2">
        <w:t xml:space="preserve">результатах проверки </w:t>
      </w:r>
      <w:r w:rsidR="00B745E2" w:rsidRPr="00577456">
        <w:t>выполнения</w:t>
      </w:r>
      <w:r w:rsidR="00B745E2">
        <w:t xml:space="preserve"> органами исполнительной власти </w:t>
      </w:r>
      <w:r w:rsidR="00B745E2" w:rsidRPr="00577456">
        <w:t>субъектов</w:t>
      </w:r>
      <w:r w:rsidR="00B745E2">
        <w:t xml:space="preserve"> </w:t>
      </w:r>
      <w:r w:rsidR="00B745E2" w:rsidRPr="00577456">
        <w:t>Российской Федерации, находящихся</w:t>
      </w:r>
      <w:r w:rsidR="00B745E2">
        <w:t xml:space="preserve"> </w:t>
      </w:r>
      <w:r w:rsidR="00B745E2" w:rsidRPr="00577456">
        <w:t>в пределах Уральского федерального округа,</w:t>
      </w:r>
      <w:r w:rsidR="00B745E2">
        <w:t xml:space="preserve"> </w:t>
      </w:r>
      <w:r w:rsidR="00B745E2" w:rsidRPr="00577456">
        <w:t>требований федерального законодательства,</w:t>
      </w:r>
      <w:r w:rsidR="00B745E2">
        <w:t xml:space="preserve"> </w:t>
      </w:r>
      <w:r w:rsidR="00B745E2" w:rsidRPr="00577456">
        <w:t>указов и поручений Президента Российской Федерации</w:t>
      </w:r>
      <w:r w:rsidR="00B745E2">
        <w:t xml:space="preserve"> </w:t>
      </w:r>
      <w:r w:rsidR="00B745E2" w:rsidRPr="00577456">
        <w:t>о реализации мер, направленных на профилактику социального сиротства и семейное устройство детей-сирот</w:t>
      </w:r>
      <w:r w:rsidR="00B745E2">
        <w:t xml:space="preserve"> </w:t>
      </w:r>
      <w:r w:rsidR="003F7D12">
        <w:t>принять к сведению.</w:t>
      </w:r>
    </w:p>
    <w:p w:rsidR="00671BB1" w:rsidRDefault="003F7D12" w:rsidP="003F7D12">
      <w:pPr>
        <w:pStyle w:val="a3"/>
        <w:ind w:left="0"/>
        <w:jc w:val="both"/>
      </w:pPr>
      <w:r>
        <w:tab/>
      </w:r>
    </w:p>
    <w:p w:rsidR="003F7D12" w:rsidRDefault="003F7D12" w:rsidP="00B745E2">
      <w:pPr>
        <w:pStyle w:val="a3"/>
        <w:ind w:left="0" w:firstLine="705"/>
        <w:jc w:val="both"/>
      </w:pPr>
      <w:r>
        <w:t>2.</w:t>
      </w:r>
      <w:r w:rsidR="00415A63">
        <w:t xml:space="preserve"> Руководителям субъектов системы профилактики безнадзорности и правонарушений несовершеннолетних:</w:t>
      </w:r>
    </w:p>
    <w:p w:rsidR="00415A63" w:rsidRDefault="00415A63" w:rsidP="00B745E2">
      <w:pPr>
        <w:pStyle w:val="a3"/>
        <w:ind w:left="0" w:firstLine="705"/>
        <w:jc w:val="both"/>
      </w:pPr>
      <w:r>
        <w:lastRenderedPageBreak/>
        <w:t xml:space="preserve">2.1. Довести до сведения специалистов органов и учреждений системы профилактики безнадзорности и правонарушений несовершеннолетних результаты проверки </w:t>
      </w:r>
      <w:r w:rsidRPr="00577456">
        <w:t>выполнения</w:t>
      </w:r>
      <w:r>
        <w:t xml:space="preserve"> органами исполнительной власти </w:t>
      </w:r>
      <w:r w:rsidRPr="00577456">
        <w:t>субъектов</w:t>
      </w:r>
      <w:r>
        <w:t xml:space="preserve"> </w:t>
      </w:r>
      <w:r w:rsidRPr="00577456">
        <w:t>Российской Федерации, находящихся</w:t>
      </w:r>
      <w:r>
        <w:t xml:space="preserve"> </w:t>
      </w:r>
      <w:r w:rsidRPr="00577456">
        <w:t>в пределах Уральского федерального округа,</w:t>
      </w:r>
      <w:r>
        <w:t xml:space="preserve"> </w:t>
      </w:r>
      <w:r w:rsidRPr="00577456">
        <w:t>требований федерального законодательства,</w:t>
      </w:r>
      <w:r>
        <w:t xml:space="preserve"> </w:t>
      </w:r>
      <w:r w:rsidRPr="00577456">
        <w:t>указов и поручений Президента Российской Федерации</w:t>
      </w:r>
      <w:r>
        <w:t xml:space="preserve"> </w:t>
      </w:r>
      <w:r w:rsidRPr="00577456">
        <w:t>о реализации мер, направленных на профилактику социального сиротства и семейное устройство детей-сирот</w:t>
      </w:r>
      <w:r>
        <w:t>.</w:t>
      </w:r>
    </w:p>
    <w:p w:rsidR="00415A63" w:rsidRDefault="00415A63" w:rsidP="00B745E2">
      <w:pPr>
        <w:pStyle w:val="a3"/>
        <w:ind w:left="0" w:firstLine="705"/>
        <w:jc w:val="both"/>
      </w:pPr>
      <w:r>
        <w:t>Срок исполнения: до 30 декабря 2013 года.</w:t>
      </w:r>
    </w:p>
    <w:p w:rsidR="00415A63" w:rsidRDefault="00A61A85" w:rsidP="00B745E2">
      <w:pPr>
        <w:pStyle w:val="a3"/>
        <w:ind w:left="0" w:firstLine="705"/>
        <w:jc w:val="both"/>
      </w:pPr>
      <w:r>
        <w:t xml:space="preserve">2.2. </w:t>
      </w:r>
      <w:r w:rsidR="009F2E4F">
        <w:t>Предпринять действенные меры по недопущению нарушений</w:t>
      </w:r>
      <w:r w:rsidR="00544B9A">
        <w:t>, выявленных</w:t>
      </w:r>
      <w:r w:rsidR="009F2E4F">
        <w:t xml:space="preserve"> в ходе проверки </w:t>
      </w:r>
      <w:r w:rsidR="009F2E4F" w:rsidRPr="00577456">
        <w:t>выполнения</w:t>
      </w:r>
      <w:r w:rsidR="009F2E4F">
        <w:t xml:space="preserve"> органами исполнительной власти </w:t>
      </w:r>
      <w:r w:rsidR="009F2E4F" w:rsidRPr="00577456">
        <w:t>субъектов</w:t>
      </w:r>
      <w:r w:rsidR="009F2E4F">
        <w:t xml:space="preserve"> </w:t>
      </w:r>
      <w:r w:rsidR="009F2E4F" w:rsidRPr="00577456">
        <w:t>Российской Федерации, находящихся</w:t>
      </w:r>
      <w:r w:rsidR="009F2E4F">
        <w:t xml:space="preserve"> </w:t>
      </w:r>
      <w:r w:rsidR="009F2E4F" w:rsidRPr="00577456">
        <w:t>в пределах Уральского федерального округа,</w:t>
      </w:r>
      <w:r w:rsidR="009F2E4F">
        <w:t xml:space="preserve"> </w:t>
      </w:r>
      <w:r w:rsidR="009F2E4F" w:rsidRPr="00577456">
        <w:t>требований федерального законодательства,</w:t>
      </w:r>
      <w:r w:rsidR="009F2E4F">
        <w:t xml:space="preserve"> </w:t>
      </w:r>
      <w:r w:rsidR="009F2E4F" w:rsidRPr="00577456">
        <w:t>указов и поручений Президента Российской Федерации</w:t>
      </w:r>
      <w:r w:rsidR="009F2E4F">
        <w:t xml:space="preserve"> </w:t>
      </w:r>
      <w:r w:rsidR="009F2E4F" w:rsidRPr="00577456">
        <w:t>о реализации мер, направленных на профилактику социального сиротства и семейное устройство детей-сирот</w:t>
      </w:r>
      <w:r w:rsidR="009F2E4F">
        <w:t>.</w:t>
      </w:r>
    </w:p>
    <w:p w:rsidR="009F2E4F" w:rsidRDefault="009F2E4F" w:rsidP="00B745E2">
      <w:pPr>
        <w:pStyle w:val="a3"/>
        <w:ind w:left="0" w:firstLine="705"/>
        <w:jc w:val="both"/>
      </w:pPr>
    </w:p>
    <w:p w:rsidR="00FD2AE7" w:rsidRDefault="000B3E00" w:rsidP="003F7D12">
      <w:pPr>
        <w:jc w:val="both"/>
      </w:pPr>
      <w:r>
        <w:tab/>
      </w:r>
      <w:r w:rsidR="009F2E4F">
        <w:t xml:space="preserve">3. </w:t>
      </w:r>
      <w:r w:rsidR="00C8199A">
        <w:t>Территориальной комиссии по делам несовершеннолетних и защите их прав в городе Ханты-Мансийске (Л.</w:t>
      </w:r>
      <w:r w:rsidR="00557451">
        <w:t xml:space="preserve">Н. Пашина), </w:t>
      </w:r>
      <w:r w:rsidR="00FD2AE7">
        <w:t xml:space="preserve">Управлению опеки  и попечительства Администрации города Ханты-Мансийска (Т.В. </w:t>
      </w:r>
      <w:proofErr w:type="spellStart"/>
      <w:r w:rsidR="00FD2AE7">
        <w:t>Бормотова</w:t>
      </w:r>
      <w:proofErr w:type="spellEnd"/>
      <w:r w:rsidR="00FD2AE7">
        <w:t>):</w:t>
      </w:r>
    </w:p>
    <w:p w:rsidR="00FD2AE7" w:rsidRDefault="00FD2AE7" w:rsidP="00FD2AE7">
      <w:pPr>
        <w:ind w:firstLine="708"/>
        <w:jc w:val="both"/>
      </w:pPr>
      <w:r>
        <w:t xml:space="preserve">3.1. </w:t>
      </w:r>
      <w:proofErr w:type="gramStart"/>
      <w:r>
        <w:t xml:space="preserve">Предпринять меры по исполнению мероприятий плана по устранению </w:t>
      </w:r>
      <w:r w:rsidR="00544B9A">
        <w:t xml:space="preserve">нарушений, выявленных в ходе проверки </w:t>
      </w:r>
      <w:r w:rsidR="00544B9A" w:rsidRPr="00577456">
        <w:t>выполнения</w:t>
      </w:r>
      <w:r w:rsidR="00544B9A">
        <w:t xml:space="preserve"> органами исполнительной власти </w:t>
      </w:r>
      <w:r w:rsidR="00544B9A" w:rsidRPr="00577456">
        <w:t>субъектов</w:t>
      </w:r>
      <w:r w:rsidR="00544B9A">
        <w:t xml:space="preserve"> </w:t>
      </w:r>
      <w:r w:rsidR="00544B9A" w:rsidRPr="00577456">
        <w:t>Российской Федерации, находящихся</w:t>
      </w:r>
      <w:r w:rsidR="00544B9A">
        <w:t xml:space="preserve"> </w:t>
      </w:r>
      <w:r w:rsidR="00544B9A" w:rsidRPr="00577456">
        <w:t>в пределах Уральского федерального округа,</w:t>
      </w:r>
      <w:r w:rsidR="00544B9A">
        <w:t xml:space="preserve"> </w:t>
      </w:r>
      <w:r w:rsidR="00544B9A" w:rsidRPr="00577456">
        <w:t>требований федерального законодательства,</w:t>
      </w:r>
      <w:r w:rsidR="00544B9A">
        <w:t xml:space="preserve"> </w:t>
      </w:r>
      <w:r w:rsidR="00544B9A" w:rsidRPr="00577456">
        <w:t>указов и поручений Президента Российской Федерации</w:t>
      </w:r>
      <w:r w:rsidR="00544B9A">
        <w:t xml:space="preserve"> </w:t>
      </w:r>
      <w:r w:rsidR="00544B9A" w:rsidRPr="00577456">
        <w:t>о реализации мер, направленных на профилактику социального сиротства и семейное устройство детей-сирот</w:t>
      </w:r>
      <w:r w:rsidR="00544B9A">
        <w:t xml:space="preserve"> (далее - План), утвержденного решением совещания субъектов системы профилактики безнадзорности и правонарушений несовершеннолетних Ханты-Мансийского</w:t>
      </w:r>
      <w:proofErr w:type="gramEnd"/>
      <w:r w:rsidR="00544B9A">
        <w:t xml:space="preserve"> автономного </w:t>
      </w:r>
      <w:proofErr w:type="spellStart"/>
      <w:r w:rsidR="00544B9A">
        <w:t>округа-Югры</w:t>
      </w:r>
      <w:proofErr w:type="spellEnd"/>
      <w:r w:rsidR="00544B9A">
        <w:t xml:space="preserve"> от 14 ноября 2013 года.</w:t>
      </w:r>
    </w:p>
    <w:p w:rsidR="00544B9A" w:rsidRDefault="00E9197F" w:rsidP="00FD2AE7">
      <w:pPr>
        <w:ind w:firstLine="708"/>
        <w:jc w:val="both"/>
      </w:pPr>
      <w:r>
        <w:t>3.2. Направить</w:t>
      </w:r>
      <w:r w:rsidR="00544B9A">
        <w:t xml:space="preserve"> информацию о реализации мероприятий Плана </w:t>
      </w:r>
      <w:r w:rsidR="00C8199A">
        <w:t xml:space="preserve">в комиссию по делам несовершеннолетних и защите их прав </w:t>
      </w:r>
      <w:r w:rsidR="00557451">
        <w:t xml:space="preserve">при Правительстве Ханты-Мансийского автономного </w:t>
      </w:r>
      <w:proofErr w:type="spellStart"/>
      <w:r w:rsidR="00557451">
        <w:t>округа-Югры</w:t>
      </w:r>
      <w:proofErr w:type="spellEnd"/>
      <w:r w:rsidR="00557451">
        <w:t>.</w:t>
      </w:r>
    </w:p>
    <w:p w:rsidR="00557451" w:rsidRDefault="00557451" w:rsidP="00FD2AE7">
      <w:pPr>
        <w:ind w:firstLine="708"/>
        <w:jc w:val="both"/>
      </w:pPr>
      <w:r>
        <w:t>Срок исполнения: в срок, установленный Планом.</w:t>
      </w:r>
    </w:p>
    <w:p w:rsidR="00F73EB7" w:rsidRDefault="003F7D12" w:rsidP="003F7D12">
      <w:pPr>
        <w:jc w:val="both"/>
      </w:pPr>
      <w:r>
        <w:tab/>
      </w:r>
    </w:p>
    <w:p w:rsidR="003F7D12" w:rsidRDefault="003F7D12" w:rsidP="003F7D12">
      <w:pPr>
        <w:jc w:val="both"/>
      </w:pPr>
    </w:p>
    <w:p w:rsidR="003F7D12" w:rsidRDefault="003F7D12" w:rsidP="003F7D12">
      <w:pPr>
        <w:jc w:val="both"/>
      </w:pPr>
    </w:p>
    <w:p w:rsidR="003F7D12" w:rsidRDefault="003F7D12" w:rsidP="003F7D12">
      <w:pPr>
        <w:jc w:val="both"/>
      </w:pPr>
    </w:p>
    <w:p w:rsidR="00557451" w:rsidRDefault="003F7D12" w:rsidP="003F7D12">
      <w:pPr>
        <w:jc w:val="both"/>
      </w:pPr>
      <w:r>
        <w:tab/>
        <w:t>Председатель</w:t>
      </w:r>
      <w:r w:rsidR="00557451">
        <w:t>ствующий</w:t>
      </w:r>
    </w:p>
    <w:p w:rsidR="003F7D12" w:rsidRDefault="00557451" w:rsidP="003F7D12">
      <w:pPr>
        <w:jc w:val="both"/>
      </w:pPr>
      <w:r>
        <w:t xml:space="preserve"> </w:t>
      </w:r>
      <w:r>
        <w:tab/>
        <w:t>в заседании</w:t>
      </w:r>
      <w:r w:rsidR="003F7D12">
        <w:t xml:space="preserve"> комиссии:                                                          </w:t>
      </w:r>
      <w:r w:rsidR="00E9197F">
        <w:t>Н.А. Зольникова</w:t>
      </w:r>
    </w:p>
    <w:p w:rsidR="003F7D12" w:rsidRDefault="003F7D12" w:rsidP="003F7D12">
      <w:pPr>
        <w:ind w:right="23"/>
        <w:jc w:val="both"/>
      </w:pPr>
    </w:p>
    <w:p w:rsidR="003F7D12" w:rsidRDefault="003F7D12" w:rsidP="003F7D12"/>
    <w:p w:rsidR="003F7D12" w:rsidRDefault="003F7D12" w:rsidP="003F7D12"/>
    <w:p w:rsidR="003F7D12" w:rsidRDefault="003F7D12" w:rsidP="003F7D12"/>
    <w:p w:rsidR="003F7D12" w:rsidRPr="00953854" w:rsidRDefault="003F7D12" w:rsidP="003F7D12">
      <w:pPr>
        <w:jc w:val="center"/>
      </w:pPr>
    </w:p>
    <w:p w:rsidR="003F7D12" w:rsidRDefault="003F7D12" w:rsidP="003F7D12"/>
    <w:p w:rsidR="004B642F" w:rsidRDefault="004B642F"/>
    <w:sectPr w:rsidR="004B642F" w:rsidSect="003842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9F7"/>
    <w:multiLevelType w:val="hybridMultilevel"/>
    <w:tmpl w:val="CBC8459A"/>
    <w:lvl w:ilvl="0" w:tplc="3BB859F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12"/>
    <w:rsid w:val="000B3E00"/>
    <w:rsid w:val="001336AA"/>
    <w:rsid w:val="00143B18"/>
    <w:rsid w:val="00182E5C"/>
    <w:rsid w:val="001D687F"/>
    <w:rsid w:val="00277FA9"/>
    <w:rsid w:val="00340A27"/>
    <w:rsid w:val="00386120"/>
    <w:rsid w:val="003D5EB7"/>
    <w:rsid w:val="003F7D12"/>
    <w:rsid w:val="00415A63"/>
    <w:rsid w:val="004B642F"/>
    <w:rsid w:val="004D0F14"/>
    <w:rsid w:val="00544B9A"/>
    <w:rsid w:val="00557451"/>
    <w:rsid w:val="00577456"/>
    <w:rsid w:val="00581D01"/>
    <w:rsid w:val="00585391"/>
    <w:rsid w:val="00660267"/>
    <w:rsid w:val="00671BB1"/>
    <w:rsid w:val="00780EE7"/>
    <w:rsid w:val="008D3AF8"/>
    <w:rsid w:val="009F2E4F"/>
    <w:rsid w:val="00A61A85"/>
    <w:rsid w:val="00A7556D"/>
    <w:rsid w:val="00AF5E20"/>
    <w:rsid w:val="00B26C04"/>
    <w:rsid w:val="00B4244B"/>
    <w:rsid w:val="00B745E2"/>
    <w:rsid w:val="00B840C5"/>
    <w:rsid w:val="00C8199A"/>
    <w:rsid w:val="00CE4C6C"/>
    <w:rsid w:val="00D93172"/>
    <w:rsid w:val="00E9197F"/>
    <w:rsid w:val="00F37024"/>
    <w:rsid w:val="00F73EB7"/>
    <w:rsid w:val="00FD2AE7"/>
    <w:rsid w:val="00FE1A09"/>
    <w:rsid w:val="00FF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D12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7D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7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</dc:creator>
  <cp:keywords/>
  <dc:description/>
  <cp:lastModifiedBy>ZolnikovaNA</cp:lastModifiedBy>
  <cp:revision>13</cp:revision>
  <cp:lastPrinted>2013-12-20T11:39:00Z</cp:lastPrinted>
  <dcterms:created xsi:type="dcterms:W3CDTF">2013-10-17T04:51:00Z</dcterms:created>
  <dcterms:modified xsi:type="dcterms:W3CDTF">2013-12-20T11:40:00Z</dcterms:modified>
</cp:coreProperties>
</file>